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7C9F884B" w14:textId="0F4C6D0D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F3CAFB8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Countertop Baby Changing Stations:</w:t>
      </w:r>
    </w:p>
    <w:p w14:paraId="262DCCB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Surface-mounted design. (Koala Model KB112-CT)</w:t>
      </w:r>
    </w:p>
    <w:p w14:paraId="4614063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Recessed-mounted design. (Koala Model KB112-RE)</w:t>
      </w:r>
    </w:p>
    <w:p w14:paraId="77B7DA6F" w14:textId="7ED997B8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7221A89B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Antimicrobial Treatment:  Changing surfaces embedded with Microban®, with antibacterial claim substantiated by Kirby-Bauer test or other manufacturer approved equivalent standard industry test methodology.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E849EEF" w14:textId="5DAF4731" w:rsidR="001737F3" w:rsidRPr="00DE5200" w:rsidRDefault="00E214CA" w:rsidP="001737F3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7CE4FEE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81417D1" w14:textId="0B582C4D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COUNTERTOP </w:t>
      </w:r>
      <w:r w:rsidR="00772DDA" w:rsidRPr="004678A6">
        <w:rPr>
          <w:rFonts w:ascii="Times New Roman" w:hAnsi="Times New Roman" w:cs="Times New Roman"/>
          <w:sz w:val="22"/>
          <w:szCs w:val="22"/>
        </w:rPr>
        <w:t>BABY CHANGING STATIONS, PLASTIC</w:t>
      </w:r>
    </w:p>
    <w:p w14:paraId="35E2B1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4CAD4B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Surface-Mounted Countertop Baby Changing Stations: </w:t>
      </w:r>
    </w:p>
    <w:p w14:paraId="044F5DE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KB112-01CT, grey granite color, as manufactured by Koala Kare Products, a Division of Bobrick.</w:t>
      </w:r>
    </w:p>
    <w:p w14:paraId="73D13BB4" w14:textId="77777777" w:rsidR="00E214CA" w:rsidRPr="004678A6" w:rsidRDefault="00A80EE6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Materials:  T</w:t>
      </w:r>
      <w:r w:rsidR="00E214CA" w:rsidRPr="004678A6">
        <w:rPr>
          <w:rFonts w:ascii="Times New Roman" w:hAnsi="Times New Roman" w:cs="Times New Roman"/>
          <w:sz w:val="22"/>
          <w:szCs w:val="22"/>
        </w:rPr>
        <w:t>hermoformed high-density polyethylene (HDPE).</w:t>
      </w:r>
    </w:p>
    <w:p w14:paraId="2AE1318F" w14:textId="6825FCA0" w:rsidR="00F7047A" w:rsidRPr="004678A6" w:rsidRDefault="00F7047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Built-in liner dispenser with 30 liner capacity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3CEC66B8" w14:textId="644BED3C" w:rsidR="00E214CA" w:rsidRPr="004678A6" w:rsidRDefault="00E214CA" w:rsidP="00F7047A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Cha</w:t>
      </w:r>
      <w:r w:rsidR="00F7047A" w:rsidRPr="004678A6">
        <w:rPr>
          <w:rFonts w:ascii="Times New Roman" w:hAnsi="Times New Roman" w:cs="Times New Roman"/>
          <w:sz w:val="22"/>
          <w:szCs w:val="22"/>
        </w:rPr>
        <w:t xml:space="preserve">nging Surface: </w:t>
      </w:r>
      <w:r w:rsidRPr="004678A6">
        <w:rPr>
          <w:rFonts w:ascii="Times New Roman" w:hAnsi="Times New Roman" w:cs="Times New Roman"/>
          <w:sz w:val="22"/>
          <w:szCs w:val="22"/>
        </w:rPr>
        <w:t>Contoured, concave and smooth, 379 sq. in.</w:t>
      </w:r>
    </w:p>
    <w:p w14:paraId="0B171F72" w14:textId="0CDA8586" w:rsidR="00F7047A" w:rsidRPr="004678A6" w:rsidRDefault="00F7047A" w:rsidP="00F7047A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Performance:  Units exceed static load requirements called out by ASTM Standard </w:t>
      </w:r>
      <w:r w:rsidR="00C14604" w:rsidRPr="004678A6">
        <w:rPr>
          <w:rFonts w:ascii="Times New Roman" w:hAnsi="Times New Roman" w:cs="Times New Roman"/>
          <w:sz w:val="22"/>
          <w:szCs w:val="22"/>
        </w:rPr>
        <w:t>F</w:t>
      </w:r>
      <w:r w:rsidRPr="004678A6">
        <w:rPr>
          <w:rFonts w:ascii="Times New Roman" w:hAnsi="Times New Roman" w:cs="Times New Roman"/>
          <w:sz w:val="22"/>
          <w:szCs w:val="22"/>
        </w:rPr>
        <w:t>2285, Standard Consumer Safety Performance Specification for Diaper Changing Stations for Commercial Use.</w:t>
      </w:r>
    </w:p>
    <w:p w14:paraId="542D8446" w14:textId="7083336B" w:rsidR="00E214CA" w:rsidRPr="004678A6" w:rsidRDefault="00E214CA" w:rsidP="00F7047A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>Safety Straps:  Replaceable, snap-lock, nylon protective holding straps.</w:t>
      </w:r>
    </w:p>
    <w:p w14:paraId="1DCE1A16" w14:textId="77777777" w:rsidR="00F7047A" w:rsidRPr="004678A6" w:rsidRDefault="00F7047A" w:rsidP="00F7047A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Graphics:  Universal instruction graphics.</w:t>
      </w:r>
    </w:p>
    <w:p w14:paraId="16899750" w14:textId="77777777" w:rsidR="00E214CA" w:rsidRPr="004678A6" w:rsidRDefault="00E214CA" w:rsidP="003F24FD">
      <w:pPr>
        <w:pStyle w:val="SubPara"/>
        <w:numPr>
          <w:ilvl w:val="0"/>
          <w:numId w:val="0"/>
        </w:numPr>
        <w:ind w:left="1152"/>
        <w:rPr>
          <w:rFonts w:ascii="Times New Roman" w:hAnsi="Times New Roman" w:cs="Times New Roman"/>
          <w:sz w:val="22"/>
          <w:szCs w:val="22"/>
        </w:rPr>
      </w:pPr>
    </w:p>
    <w:p w14:paraId="377E8C4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Recessed-Mounted Countertop Baby Changing Stations: </w:t>
      </w:r>
    </w:p>
    <w:p w14:paraId="0CD8BD8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KB112-01RE, grey granite color, as manufactured by Koala Kare Products, a Division of Bobrick.</w:t>
      </w:r>
    </w:p>
    <w:p w14:paraId="71EB2121" w14:textId="77777777" w:rsidR="00E214CA" w:rsidRPr="004678A6" w:rsidRDefault="00A80EE6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Materials:  T</w:t>
      </w:r>
      <w:r w:rsidR="00E214CA" w:rsidRPr="004678A6">
        <w:rPr>
          <w:rFonts w:ascii="Times New Roman" w:hAnsi="Times New Roman" w:cs="Times New Roman"/>
          <w:sz w:val="22"/>
          <w:szCs w:val="22"/>
        </w:rPr>
        <w:t>hermoformed high-density polyethylene (HDPE).</w:t>
      </w:r>
    </w:p>
    <w:p w14:paraId="6462E752" w14:textId="32FE40A8" w:rsidR="00E214CA" w:rsidRPr="004678A6" w:rsidRDefault="00F7047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Changing Surface: </w:t>
      </w:r>
      <w:r w:rsidR="00E214CA" w:rsidRPr="004678A6">
        <w:rPr>
          <w:rFonts w:ascii="Times New Roman" w:hAnsi="Times New Roman" w:cs="Times New Roman"/>
          <w:sz w:val="22"/>
          <w:szCs w:val="22"/>
        </w:rPr>
        <w:t>Contoured, concave and smooth, 379 sq. in.</w:t>
      </w:r>
    </w:p>
    <w:p w14:paraId="61CCD891" w14:textId="53537969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Performance:  Units exceed static load requirements</w:t>
      </w:r>
      <w:r w:rsidR="00F7047A" w:rsidRPr="004678A6">
        <w:rPr>
          <w:rFonts w:ascii="Times New Roman" w:hAnsi="Times New Roman" w:cs="Times New Roman"/>
          <w:sz w:val="22"/>
          <w:szCs w:val="22"/>
        </w:rPr>
        <w:t xml:space="preserve"> called out by ASTM Standard </w:t>
      </w:r>
      <w:r w:rsidR="00C14604" w:rsidRPr="004678A6">
        <w:rPr>
          <w:rFonts w:ascii="Times New Roman" w:hAnsi="Times New Roman" w:cs="Times New Roman"/>
          <w:sz w:val="22"/>
          <w:szCs w:val="22"/>
        </w:rPr>
        <w:t>F</w:t>
      </w:r>
      <w:r w:rsidRPr="004678A6">
        <w:rPr>
          <w:rFonts w:ascii="Times New Roman" w:hAnsi="Times New Roman" w:cs="Times New Roman"/>
          <w:sz w:val="22"/>
          <w:szCs w:val="22"/>
        </w:rPr>
        <w:t>2285, Standard Consumer Safety Performance Specification for Diaper Changing Stations for Commercial Use.</w:t>
      </w:r>
    </w:p>
    <w:p w14:paraId="591C850C" w14:textId="77777777" w:rsidR="00772DDA" w:rsidRPr="004678A6" w:rsidRDefault="00772DDA" w:rsidP="00772DDA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 Replaceable, restraining straps.</w:t>
      </w:r>
    </w:p>
    <w:p w14:paraId="7F211039" w14:textId="77777777" w:rsidR="00772DDA" w:rsidRPr="004678A6" w:rsidRDefault="00772DDA" w:rsidP="00772DDA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Graphics:  Universal instruction graphics.</w:t>
      </w:r>
    </w:p>
    <w:p w14:paraId="4192E9A0" w14:textId="06BAF8E1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0706E4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170D24B9" w14:textId="77777777" w:rsidR="00DE5200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3B3B0030" w14:textId="77777777" w:rsidR="00DE5200" w:rsidRDefault="00DE5200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FD97C79" w14:textId="55BFD429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4678A6">
        <w:rPr>
          <w:rFonts w:ascii="Times New Roman" w:hAnsi="Times New Roman" w:cs="Times New Roman"/>
          <w:sz w:val="22"/>
          <w:szCs w:val="22"/>
        </w:rPr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C70EB" w14:textId="77777777" w:rsidR="00F74789" w:rsidRDefault="00F74789">
      <w:r>
        <w:separator/>
      </w:r>
    </w:p>
  </w:endnote>
  <w:endnote w:type="continuationSeparator" w:id="0">
    <w:p w14:paraId="2357FC5F" w14:textId="77777777" w:rsidR="00F74789" w:rsidRDefault="00F7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0496B335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CD7A43">
      <w:rPr>
        <w:lang w:val="en-US"/>
      </w:rPr>
      <w:t>07/14</w:t>
    </w:r>
    <w:r w:rsidR="00002B01">
      <w:rPr>
        <w:lang w:val="en-US"/>
      </w:rPr>
      <w:t>/23</w:t>
    </w:r>
    <w:r w:rsidR="00E214CA" w:rsidRPr="00F605A2">
      <w:t>)</w:t>
    </w:r>
    <w:r w:rsidR="00E214CA" w:rsidRPr="00F605A2">
      <w:tab/>
      <w:t>BABY CHANGING STATIONS</w:t>
    </w:r>
  </w:p>
  <w:p w14:paraId="2A2AB956" w14:textId="7E3741F2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DE520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C73F" w14:textId="77777777" w:rsidR="00F74789" w:rsidRDefault="00F74789">
      <w:r>
        <w:separator/>
      </w:r>
    </w:p>
  </w:footnote>
  <w:footnote w:type="continuationSeparator" w:id="0">
    <w:p w14:paraId="0017411E" w14:textId="77777777" w:rsidR="00F74789" w:rsidRDefault="00F7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3E"/>
    <w:rsid w:val="0000294C"/>
    <w:rsid w:val="00002B01"/>
    <w:rsid w:val="000313AF"/>
    <w:rsid w:val="000337D2"/>
    <w:rsid w:val="000C392B"/>
    <w:rsid w:val="000D1196"/>
    <w:rsid w:val="000D3EE4"/>
    <w:rsid w:val="000F2F1A"/>
    <w:rsid w:val="000F3CBD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B0DE4"/>
    <w:rsid w:val="002C1017"/>
    <w:rsid w:val="002C11ED"/>
    <w:rsid w:val="002E5280"/>
    <w:rsid w:val="002F1460"/>
    <w:rsid w:val="002F7E50"/>
    <w:rsid w:val="003148A7"/>
    <w:rsid w:val="00343F60"/>
    <w:rsid w:val="00372B52"/>
    <w:rsid w:val="00381C8E"/>
    <w:rsid w:val="003A3A15"/>
    <w:rsid w:val="003C0F4E"/>
    <w:rsid w:val="003C5375"/>
    <w:rsid w:val="003F24FD"/>
    <w:rsid w:val="0041455C"/>
    <w:rsid w:val="00431C23"/>
    <w:rsid w:val="0045678A"/>
    <w:rsid w:val="004678A6"/>
    <w:rsid w:val="004938DA"/>
    <w:rsid w:val="004C2308"/>
    <w:rsid w:val="004C6B20"/>
    <w:rsid w:val="00513626"/>
    <w:rsid w:val="00565DAE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57555"/>
    <w:rsid w:val="00663F80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70D16"/>
    <w:rsid w:val="008721B7"/>
    <w:rsid w:val="008752B3"/>
    <w:rsid w:val="008825EF"/>
    <w:rsid w:val="00884D7B"/>
    <w:rsid w:val="00887B8C"/>
    <w:rsid w:val="00891EC6"/>
    <w:rsid w:val="008B7D3E"/>
    <w:rsid w:val="00902DA7"/>
    <w:rsid w:val="009331EA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C0F05"/>
    <w:rsid w:val="00AD0D71"/>
    <w:rsid w:val="00AD76A3"/>
    <w:rsid w:val="00B23BCC"/>
    <w:rsid w:val="00B33CB8"/>
    <w:rsid w:val="00B66A20"/>
    <w:rsid w:val="00B67471"/>
    <w:rsid w:val="00B850C0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D7A43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DE5200"/>
    <w:rsid w:val="00E15759"/>
    <w:rsid w:val="00E214CA"/>
    <w:rsid w:val="00E32608"/>
    <w:rsid w:val="00E55834"/>
    <w:rsid w:val="00EB6FC4"/>
    <w:rsid w:val="00ED0D5A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41BA1-4F59-417B-A21E-71028E7F2C3C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63f1b328-9cf0-4ea8-b2d5-96ee839d29ef"/>
    <ds:schemaRef ds:uri="e96e74d1-7e1a-496c-8553-721bacf7d881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9596DE-799A-413D-8D7E-0C3461A5F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1C1BD2-5CCE-4413-BF23-F1CEBD11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Robert Paul</cp:lastModifiedBy>
  <cp:revision>3</cp:revision>
  <cp:lastPrinted>2023-06-26T16:06:00Z</cp:lastPrinted>
  <dcterms:created xsi:type="dcterms:W3CDTF">2023-07-14T19:56:00Z</dcterms:created>
  <dcterms:modified xsi:type="dcterms:W3CDTF">2023-07-14T19:57:00Z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